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4EC81" w14:textId="4FCCFCA4" w:rsidR="00F9688A" w:rsidRPr="006C5499" w:rsidRDefault="00F9688A" w:rsidP="006C5499">
      <w:pPr>
        <w:shd w:val="clear" w:color="auto" w:fill="FFFFFF"/>
        <w:spacing w:after="0" w:line="360" w:lineRule="auto"/>
        <w:ind w:firstLine="709"/>
        <w:jc w:val="center"/>
        <w:rPr>
          <w:rFonts w:ascii="Times New Roman" w:hAnsi="Times New Roman" w:cs="Times New Roman"/>
          <w:b/>
          <w:bCs/>
          <w:sz w:val="26"/>
          <w:szCs w:val="26"/>
          <w:lang w:val="en-US"/>
        </w:rPr>
      </w:pPr>
      <w:proofErr w:type="spellStart"/>
      <w:r w:rsidRPr="006C5499">
        <w:rPr>
          <w:rFonts w:ascii="Times New Roman" w:hAnsi="Times New Roman" w:cs="Times New Roman"/>
          <w:b/>
          <w:bCs/>
          <w:sz w:val="28"/>
          <w:szCs w:val="28"/>
          <w:lang w:val="en-US"/>
        </w:rPr>
        <w:t>Tanqidiy</w:t>
      </w:r>
      <w:proofErr w:type="spellEnd"/>
      <w:r w:rsidRPr="006C5499">
        <w:rPr>
          <w:rFonts w:ascii="Times New Roman" w:hAnsi="Times New Roman" w:cs="Times New Roman"/>
          <w:b/>
          <w:bCs/>
          <w:sz w:val="28"/>
          <w:szCs w:val="28"/>
          <w:lang w:val="en-US"/>
        </w:rPr>
        <w:t xml:space="preserve"> </w:t>
      </w:r>
      <w:proofErr w:type="spellStart"/>
      <w:r w:rsidRPr="006C5499">
        <w:rPr>
          <w:rFonts w:ascii="Times New Roman" w:hAnsi="Times New Roman" w:cs="Times New Roman"/>
          <w:b/>
          <w:bCs/>
          <w:sz w:val="28"/>
          <w:szCs w:val="28"/>
          <w:lang w:val="en-US"/>
        </w:rPr>
        <w:t>materiallarga</w:t>
      </w:r>
      <w:proofErr w:type="spellEnd"/>
      <w:r w:rsidRPr="006C5499">
        <w:rPr>
          <w:rFonts w:ascii="Times New Roman" w:hAnsi="Times New Roman" w:cs="Times New Roman"/>
          <w:b/>
          <w:bCs/>
          <w:sz w:val="28"/>
          <w:szCs w:val="28"/>
          <w:lang w:val="en-US"/>
        </w:rPr>
        <w:t xml:space="preserve"> </w:t>
      </w:r>
      <w:proofErr w:type="spellStart"/>
      <w:r w:rsidRPr="006C5499">
        <w:rPr>
          <w:rFonts w:ascii="Times New Roman" w:hAnsi="Times New Roman" w:cs="Times New Roman"/>
          <w:b/>
          <w:bCs/>
          <w:sz w:val="28"/>
          <w:szCs w:val="28"/>
          <w:lang w:val="en-US"/>
        </w:rPr>
        <w:t>munosabat</w:t>
      </w:r>
      <w:proofErr w:type="spellEnd"/>
      <w:r w:rsidRPr="006C5499">
        <w:rPr>
          <w:rFonts w:ascii="Times New Roman" w:hAnsi="Times New Roman" w:cs="Times New Roman"/>
          <w:b/>
          <w:bCs/>
          <w:sz w:val="28"/>
          <w:szCs w:val="28"/>
          <w:lang w:val="en-US"/>
        </w:rPr>
        <w:t xml:space="preserve"> </w:t>
      </w:r>
      <w:proofErr w:type="spellStart"/>
      <w:r w:rsidRPr="006C5499">
        <w:rPr>
          <w:rFonts w:ascii="Times New Roman" w:hAnsi="Times New Roman" w:cs="Times New Roman"/>
          <w:b/>
          <w:bCs/>
          <w:sz w:val="28"/>
          <w:szCs w:val="28"/>
          <w:lang w:val="en-US"/>
        </w:rPr>
        <w:t>bildirishning</w:t>
      </w:r>
      <w:proofErr w:type="spellEnd"/>
      <w:r w:rsidRPr="006C5499">
        <w:rPr>
          <w:rFonts w:ascii="Times New Roman" w:hAnsi="Times New Roman" w:cs="Times New Roman"/>
          <w:b/>
          <w:bCs/>
          <w:sz w:val="28"/>
          <w:szCs w:val="28"/>
          <w:lang w:val="en-US"/>
        </w:rPr>
        <w:t xml:space="preserve"> </w:t>
      </w:r>
      <w:proofErr w:type="spellStart"/>
      <w:r w:rsidRPr="006C5499">
        <w:rPr>
          <w:rFonts w:ascii="Times New Roman" w:hAnsi="Times New Roman" w:cs="Times New Roman"/>
          <w:b/>
          <w:bCs/>
          <w:sz w:val="28"/>
          <w:szCs w:val="28"/>
          <w:lang w:val="en-US"/>
        </w:rPr>
        <w:t>tezkorligi</w:t>
      </w:r>
      <w:proofErr w:type="spellEnd"/>
    </w:p>
    <w:p w14:paraId="4E41FC89" w14:textId="77777777" w:rsidR="00F9688A" w:rsidRPr="006C5499" w:rsidRDefault="00F9688A" w:rsidP="006C5499">
      <w:pPr>
        <w:shd w:val="clear" w:color="auto" w:fill="FFFFFF"/>
        <w:spacing w:after="0" w:line="360" w:lineRule="auto"/>
        <w:ind w:firstLine="709"/>
        <w:jc w:val="center"/>
        <w:rPr>
          <w:rFonts w:ascii="Times New Roman" w:hAnsi="Times New Roman" w:cs="Times New Roman"/>
          <w:b/>
          <w:bCs/>
          <w:sz w:val="26"/>
          <w:szCs w:val="26"/>
          <w:u w:val="single"/>
          <w:lang w:val="en-US"/>
        </w:rPr>
      </w:pPr>
      <w:r w:rsidRPr="006C5499">
        <w:rPr>
          <w:rFonts w:ascii="Times New Roman" w:hAnsi="Times New Roman" w:cs="Times New Roman"/>
          <w:b/>
          <w:bCs/>
          <w:sz w:val="26"/>
          <w:szCs w:val="26"/>
          <w:u w:val="single"/>
          <w:lang w:val="uz-Cyrl-UZ"/>
        </w:rPr>
        <w:t>202</w:t>
      </w:r>
      <w:r w:rsidRPr="006C5499">
        <w:rPr>
          <w:rFonts w:ascii="Times New Roman" w:hAnsi="Times New Roman" w:cs="Times New Roman"/>
          <w:b/>
          <w:bCs/>
          <w:sz w:val="26"/>
          <w:szCs w:val="26"/>
          <w:u w:val="single"/>
          <w:lang w:val="en-US"/>
        </w:rPr>
        <w:t>6</w:t>
      </w:r>
      <w:r w:rsidRPr="006C5499">
        <w:rPr>
          <w:rFonts w:ascii="Times New Roman" w:hAnsi="Times New Roman" w:cs="Times New Roman"/>
          <w:b/>
          <w:bCs/>
          <w:sz w:val="26"/>
          <w:szCs w:val="26"/>
          <w:u w:val="single"/>
          <w:lang w:val="uz-Cyrl-UZ"/>
        </w:rPr>
        <w:t xml:space="preserve">-yil </w:t>
      </w:r>
      <w:r w:rsidRPr="006C5499">
        <w:rPr>
          <w:rFonts w:ascii="Times New Roman" w:hAnsi="Times New Roman" w:cs="Times New Roman"/>
          <w:b/>
          <w:bCs/>
          <w:sz w:val="26"/>
          <w:szCs w:val="26"/>
          <w:u w:val="single"/>
          <w:lang w:val="en-US"/>
        </w:rPr>
        <w:t>1-chorak</w:t>
      </w:r>
    </w:p>
    <w:tbl>
      <w:tblPr>
        <w:tblStyle w:val="ac"/>
        <w:tblW w:w="15310" w:type="dxa"/>
        <w:tblInd w:w="-431" w:type="dxa"/>
        <w:tblLook w:val="04A0" w:firstRow="1" w:lastRow="0" w:firstColumn="1" w:lastColumn="0" w:noHBand="0" w:noVBand="1"/>
      </w:tblPr>
      <w:tblGrid>
        <w:gridCol w:w="965"/>
        <w:gridCol w:w="1934"/>
        <w:gridCol w:w="5147"/>
        <w:gridCol w:w="1803"/>
        <w:gridCol w:w="1778"/>
        <w:gridCol w:w="3683"/>
      </w:tblGrid>
      <w:tr w:rsidR="00F9688A" w:rsidRPr="00A145CA" w14:paraId="1358BDE0" w14:textId="77777777" w:rsidTr="005E3AAB">
        <w:trPr>
          <w:trHeight w:val="1709"/>
        </w:trPr>
        <w:tc>
          <w:tcPr>
            <w:tcW w:w="965" w:type="dxa"/>
          </w:tcPr>
          <w:p w14:paraId="5481EE48" w14:textId="77777777" w:rsidR="00F9688A" w:rsidRPr="00A145CA" w:rsidRDefault="00F9688A" w:rsidP="005E3AAB">
            <w:pPr>
              <w:jc w:val="center"/>
              <w:rPr>
                <w:rFonts w:ascii="Times New Roman" w:hAnsi="Times New Roman" w:cs="Times New Roman"/>
                <w:b/>
                <w:bCs/>
                <w:sz w:val="28"/>
                <w:szCs w:val="28"/>
                <w:lang w:val="uz-Latn-UZ"/>
              </w:rPr>
            </w:pPr>
            <w:r w:rsidRPr="00A145CA">
              <w:rPr>
                <w:rFonts w:ascii="Times New Roman" w:hAnsi="Times New Roman" w:cs="Times New Roman"/>
                <w:b/>
                <w:bCs/>
                <w:sz w:val="28"/>
                <w:szCs w:val="28"/>
                <w:lang w:val="uz-Latn-UZ"/>
              </w:rPr>
              <w:t>Band</w:t>
            </w:r>
          </w:p>
        </w:tc>
        <w:tc>
          <w:tcPr>
            <w:tcW w:w="1934" w:type="dxa"/>
          </w:tcPr>
          <w:p w14:paraId="179F2A2F" w14:textId="5DEEF590" w:rsidR="00F9688A" w:rsidRPr="00A145CA" w:rsidRDefault="00F9688A" w:rsidP="005E3AAB">
            <w:pPr>
              <w:jc w:val="center"/>
              <w:rPr>
                <w:rFonts w:ascii="Times New Roman" w:hAnsi="Times New Roman" w:cs="Times New Roman"/>
                <w:b/>
                <w:bCs/>
                <w:sz w:val="28"/>
                <w:szCs w:val="28"/>
                <w:lang w:val="uz-Latn-UZ"/>
              </w:rPr>
            </w:pPr>
            <w:r w:rsidRPr="00A145CA">
              <w:rPr>
                <w:rFonts w:ascii="Times New Roman" w:hAnsi="Times New Roman" w:cs="Times New Roman"/>
                <w:b/>
                <w:bCs/>
                <w:sz w:val="28"/>
                <w:szCs w:val="28"/>
                <w:lang w:val="uz-Latn-UZ"/>
              </w:rPr>
              <w:t>Topshiriq mazm</w:t>
            </w:r>
            <w:r>
              <w:rPr>
                <w:rFonts w:ascii="Times New Roman" w:hAnsi="Times New Roman" w:cs="Times New Roman"/>
                <w:b/>
                <w:bCs/>
                <w:sz w:val="28"/>
                <w:szCs w:val="28"/>
                <w:lang w:val="en-US"/>
              </w:rPr>
              <w:t>u</w:t>
            </w:r>
            <w:r w:rsidRPr="00A145CA">
              <w:rPr>
                <w:rFonts w:ascii="Times New Roman" w:hAnsi="Times New Roman" w:cs="Times New Roman"/>
                <w:b/>
                <w:bCs/>
                <w:sz w:val="28"/>
                <w:szCs w:val="28"/>
                <w:lang w:val="uz-Latn-UZ"/>
              </w:rPr>
              <w:t>n</w:t>
            </w:r>
            <w:r>
              <w:rPr>
                <w:rFonts w:ascii="Times New Roman" w:hAnsi="Times New Roman" w:cs="Times New Roman"/>
                <w:b/>
                <w:bCs/>
                <w:sz w:val="28"/>
                <w:szCs w:val="28"/>
                <w:lang w:val="uz-Latn-UZ"/>
              </w:rPr>
              <w:t>i</w:t>
            </w:r>
          </w:p>
        </w:tc>
        <w:tc>
          <w:tcPr>
            <w:tcW w:w="5147" w:type="dxa"/>
          </w:tcPr>
          <w:p w14:paraId="50220160" w14:textId="77777777" w:rsidR="00F9688A" w:rsidRPr="00A145CA" w:rsidRDefault="00F9688A" w:rsidP="005E3AA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Tanqidiy chiqish mazmuni</w:t>
            </w:r>
          </w:p>
        </w:tc>
        <w:tc>
          <w:tcPr>
            <w:tcW w:w="1803" w:type="dxa"/>
          </w:tcPr>
          <w:p w14:paraId="439B9179" w14:textId="77777777" w:rsidR="00F9688A" w:rsidRPr="00A145CA" w:rsidRDefault="00F9688A" w:rsidP="005E3AA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E’lon qilingan resurs va muddati</w:t>
            </w:r>
          </w:p>
        </w:tc>
        <w:tc>
          <w:tcPr>
            <w:tcW w:w="1778" w:type="dxa"/>
          </w:tcPr>
          <w:p w14:paraId="4228A161" w14:textId="77777777" w:rsidR="00F9688A" w:rsidRPr="00A145CA" w:rsidRDefault="00F9688A" w:rsidP="005E3AA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Munosabat bildirilgan sana</w:t>
            </w:r>
          </w:p>
        </w:tc>
        <w:tc>
          <w:tcPr>
            <w:tcW w:w="3683" w:type="dxa"/>
          </w:tcPr>
          <w:p w14:paraId="2BC3D896" w14:textId="77777777" w:rsidR="00F9688A" w:rsidRPr="00A145CA" w:rsidRDefault="00F9688A" w:rsidP="005E3AAB">
            <w:pPr>
              <w:jc w:val="center"/>
              <w:rPr>
                <w:rFonts w:ascii="Times New Roman" w:hAnsi="Times New Roman" w:cs="Times New Roman"/>
                <w:b/>
                <w:bCs/>
                <w:sz w:val="28"/>
                <w:szCs w:val="28"/>
                <w:lang w:val="uz-Latn-UZ"/>
              </w:rPr>
            </w:pPr>
            <w:r>
              <w:rPr>
                <w:rFonts w:ascii="Times New Roman" w:hAnsi="Times New Roman" w:cs="Times New Roman"/>
                <w:b/>
                <w:bCs/>
                <w:sz w:val="28"/>
                <w:szCs w:val="28"/>
                <w:lang w:val="uz-Latn-UZ"/>
              </w:rPr>
              <w:t>Havolasi</w:t>
            </w:r>
          </w:p>
        </w:tc>
      </w:tr>
      <w:tr w:rsidR="001334FE" w:rsidRPr="006C5499" w14:paraId="3C785D60" w14:textId="77777777" w:rsidTr="005E3AAB">
        <w:trPr>
          <w:trHeight w:val="1709"/>
        </w:trPr>
        <w:tc>
          <w:tcPr>
            <w:tcW w:w="965" w:type="dxa"/>
            <w:vMerge w:val="restart"/>
          </w:tcPr>
          <w:p w14:paraId="4E78E383" w14:textId="77777777" w:rsidR="001334FE" w:rsidRPr="00A145CA" w:rsidRDefault="001334FE" w:rsidP="005E3AAB">
            <w:pPr>
              <w:jc w:val="center"/>
              <w:rPr>
                <w:rFonts w:ascii="Times New Roman" w:hAnsi="Times New Roman" w:cs="Times New Roman"/>
                <w:b/>
                <w:bCs/>
                <w:sz w:val="28"/>
                <w:szCs w:val="28"/>
                <w:lang w:val="uz-Latn-UZ"/>
              </w:rPr>
            </w:pPr>
            <w:r w:rsidRPr="00A17DE2">
              <w:rPr>
                <w:rFonts w:ascii="Times New Roman" w:hAnsi="Times New Roman" w:cs="Times New Roman"/>
                <w:sz w:val="28"/>
                <w:szCs w:val="28"/>
                <w:lang w:val="uz-Latn-UZ"/>
              </w:rPr>
              <w:t>7</w:t>
            </w:r>
          </w:p>
        </w:tc>
        <w:tc>
          <w:tcPr>
            <w:tcW w:w="1934" w:type="dxa"/>
            <w:vMerge w:val="restart"/>
          </w:tcPr>
          <w:p w14:paraId="0EBCE7B8" w14:textId="77777777" w:rsidR="001334FE" w:rsidRPr="00D971C0" w:rsidRDefault="001334FE" w:rsidP="005E3AAB">
            <w:pPr>
              <w:jc w:val="center"/>
              <w:rPr>
                <w:rFonts w:ascii="Times New Roman" w:hAnsi="Times New Roman" w:cs="Times New Roman"/>
                <w:sz w:val="28"/>
                <w:szCs w:val="28"/>
                <w:lang w:val="en-US"/>
              </w:rPr>
            </w:pPr>
            <w:proofErr w:type="spellStart"/>
            <w:r w:rsidRPr="00D971C0">
              <w:rPr>
                <w:rFonts w:ascii="Times New Roman" w:hAnsi="Times New Roman" w:cs="Times New Roman"/>
                <w:sz w:val="28"/>
                <w:szCs w:val="28"/>
                <w:lang w:val="en-US"/>
              </w:rPr>
              <w:t>Tanqidiy</w:t>
            </w:r>
            <w:proofErr w:type="spellEnd"/>
            <w:r w:rsidRPr="00D971C0">
              <w:rPr>
                <w:rFonts w:ascii="Times New Roman" w:hAnsi="Times New Roman" w:cs="Times New Roman"/>
                <w:sz w:val="28"/>
                <w:szCs w:val="28"/>
                <w:lang w:val="en-US"/>
              </w:rPr>
              <w:t xml:space="preserve"> material </w:t>
            </w:r>
            <w:proofErr w:type="spellStart"/>
            <w:r w:rsidRPr="00D971C0">
              <w:rPr>
                <w:rFonts w:ascii="Times New Roman" w:hAnsi="Times New Roman" w:cs="Times New Roman"/>
                <w:sz w:val="28"/>
                <w:szCs w:val="28"/>
                <w:lang w:val="en-US"/>
              </w:rPr>
              <w:t>e</w:t>
            </w:r>
            <w:r>
              <w:rPr>
                <w:rFonts w:ascii="Times New Roman" w:hAnsi="Times New Roman" w:cs="Times New Roman"/>
                <w:sz w:val="28"/>
                <w:szCs w:val="28"/>
                <w:lang w:val="en-US"/>
              </w:rPr>
              <w:t>’</w:t>
            </w:r>
            <w:r w:rsidRPr="00D971C0">
              <w:rPr>
                <w:rFonts w:ascii="Times New Roman" w:hAnsi="Times New Roman" w:cs="Times New Roman"/>
                <w:sz w:val="28"/>
                <w:szCs w:val="28"/>
                <w:lang w:val="en-US"/>
              </w:rPr>
              <w:t>lon</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qilingan</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vaqtdan</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boshlab</w:t>
            </w:r>
            <w:proofErr w:type="spellEnd"/>
            <w:r w:rsidRPr="00D971C0">
              <w:rPr>
                <w:rFonts w:ascii="Times New Roman" w:hAnsi="Times New Roman" w:cs="Times New Roman"/>
                <w:sz w:val="28"/>
                <w:szCs w:val="28"/>
                <w:lang w:val="en-US"/>
              </w:rPr>
              <w:t xml:space="preserve">, </w:t>
            </w:r>
            <w:r w:rsidRPr="00676416">
              <w:rPr>
                <w:rFonts w:ascii="Times New Roman" w:hAnsi="Times New Roman" w:cs="Times New Roman"/>
                <w:b/>
                <w:bCs/>
                <w:sz w:val="28"/>
                <w:szCs w:val="28"/>
                <w:lang w:val="en-US"/>
              </w:rPr>
              <w:t xml:space="preserve">5 </w:t>
            </w:r>
            <w:proofErr w:type="spellStart"/>
            <w:r w:rsidRPr="00676416">
              <w:rPr>
                <w:rFonts w:ascii="Times New Roman" w:hAnsi="Times New Roman" w:cs="Times New Roman"/>
                <w:b/>
                <w:bCs/>
                <w:sz w:val="28"/>
                <w:szCs w:val="28"/>
                <w:lang w:val="en-US"/>
              </w:rPr>
              <w:t>soat</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ichida</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munosabat</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bildirish</w:t>
            </w:r>
            <w:proofErr w:type="spellEnd"/>
            <w:r w:rsidRPr="00D971C0">
              <w:rPr>
                <w:rFonts w:ascii="Times New Roman" w:hAnsi="Times New Roman" w:cs="Times New Roman"/>
                <w:sz w:val="28"/>
                <w:szCs w:val="28"/>
                <w:lang w:val="en-US"/>
              </w:rPr>
              <w:t xml:space="preserve"> (</w:t>
            </w:r>
            <w:proofErr w:type="spellStart"/>
            <w:r w:rsidRPr="00D971C0">
              <w:rPr>
                <w:rFonts w:ascii="Times New Roman" w:hAnsi="Times New Roman" w:cs="Times New Roman"/>
                <w:sz w:val="28"/>
                <w:szCs w:val="28"/>
                <w:lang w:val="en-US"/>
              </w:rPr>
              <w:t>doimiy</w:t>
            </w:r>
            <w:proofErr w:type="spellEnd"/>
            <w:r w:rsidRPr="00D971C0">
              <w:rPr>
                <w:rFonts w:ascii="Times New Roman" w:hAnsi="Times New Roman" w:cs="Times New Roman"/>
                <w:sz w:val="28"/>
                <w:szCs w:val="28"/>
                <w:lang w:val="en-US"/>
              </w:rPr>
              <w:t>)</w:t>
            </w:r>
          </w:p>
          <w:p w14:paraId="00122A21" w14:textId="77777777" w:rsidR="001334FE" w:rsidRPr="00A145CA" w:rsidRDefault="001334FE" w:rsidP="005E3AAB">
            <w:pPr>
              <w:jc w:val="center"/>
              <w:rPr>
                <w:rFonts w:ascii="Times New Roman" w:hAnsi="Times New Roman" w:cs="Times New Roman"/>
                <w:b/>
                <w:bCs/>
                <w:sz w:val="28"/>
                <w:szCs w:val="28"/>
                <w:lang w:val="uz-Latn-UZ"/>
              </w:rPr>
            </w:pPr>
          </w:p>
        </w:tc>
        <w:tc>
          <w:tcPr>
            <w:tcW w:w="5147" w:type="dxa"/>
          </w:tcPr>
          <w:p w14:paraId="53E6F4E0" w14:textId="77777777" w:rsidR="001334FE" w:rsidRPr="00F161A3" w:rsidRDefault="001334FE" w:rsidP="005E3AAB">
            <w:pPr>
              <w:spacing w:line="240" w:lineRule="auto"/>
              <w:jc w:val="both"/>
              <w:rPr>
                <w:rFonts w:ascii="Times New Roman" w:hAnsi="Times New Roman" w:cs="Times New Roman"/>
                <w:bCs/>
                <w:sz w:val="24"/>
                <w:szCs w:val="24"/>
                <w:lang w:val="uz-Cyrl-UZ"/>
              </w:rPr>
            </w:pPr>
            <w:r w:rsidRPr="00682BF0">
              <w:rPr>
                <w:rFonts w:ascii="Times New Roman" w:hAnsi="Times New Roman" w:cs="Times New Roman"/>
                <w:bCs/>
                <w:sz w:val="24"/>
                <w:szCs w:val="24"/>
                <w:lang w:val="uz-Cyrl-UZ"/>
              </w:rPr>
              <w:t>Ijtimoiy tarmoq foydalanuvchisi “Anatoliy Molchanov”ning murojaatida bankning “SQB mobile” ilovasiga ulangan kartalardan pul o‘tkazmalari 5 million so‘mgacha foizsiz deb e'lon qilingan bo‘lsa-da, 0.25 foiz xizmat haqi olinayotganidan shikoyat qilingan.</w:t>
            </w:r>
          </w:p>
          <w:p w14:paraId="5E4D1AC1" w14:textId="77777777" w:rsidR="001334FE" w:rsidRPr="00CA5DDF" w:rsidRDefault="001334FE" w:rsidP="005E3AAB">
            <w:pPr>
              <w:jc w:val="center"/>
              <w:rPr>
                <w:rFonts w:ascii="Times New Roman" w:hAnsi="Times New Roman" w:cs="Times New Roman"/>
                <w:b/>
                <w:bCs/>
                <w:sz w:val="28"/>
                <w:szCs w:val="28"/>
                <w:lang w:val="uz-Cyrl-UZ"/>
              </w:rPr>
            </w:pPr>
          </w:p>
        </w:tc>
        <w:tc>
          <w:tcPr>
            <w:tcW w:w="1803" w:type="dxa"/>
          </w:tcPr>
          <w:p w14:paraId="4F083C5F" w14:textId="77777777" w:rsidR="001334FE" w:rsidRDefault="001334FE" w:rsidP="005E3AAB">
            <w:pPr>
              <w:jc w:val="center"/>
              <w:rPr>
                <w:rFonts w:ascii="Times New Roman" w:hAnsi="Times New Roman" w:cs="Times New Roman"/>
                <w:bCs/>
                <w:sz w:val="24"/>
                <w:szCs w:val="24"/>
                <w:lang w:val="uz-Cyrl-UZ"/>
              </w:rPr>
            </w:pPr>
            <w:r w:rsidRPr="007F6B78">
              <w:rPr>
                <w:rFonts w:ascii="Times New Roman" w:hAnsi="Times New Roman" w:cs="Times New Roman"/>
                <w:bCs/>
                <w:sz w:val="24"/>
                <w:szCs w:val="24"/>
                <w:lang w:val="uz-Cyrl-UZ"/>
              </w:rPr>
              <w:t>Потребитель плюс.</w:t>
            </w:r>
          </w:p>
          <w:p w14:paraId="0A00F5B0" w14:textId="77777777" w:rsidR="001334FE" w:rsidRDefault="001334FE" w:rsidP="005E3AAB">
            <w:pPr>
              <w:jc w:val="center"/>
              <w:rPr>
                <w:rFonts w:ascii="Times New Roman" w:hAnsi="Times New Roman" w:cs="Times New Roman"/>
                <w:b/>
                <w:bCs/>
                <w:sz w:val="28"/>
                <w:szCs w:val="28"/>
                <w:lang w:val="uz-Latn-UZ"/>
              </w:rPr>
            </w:pPr>
            <w:r w:rsidRPr="007F6B78">
              <w:rPr>
                <w:rFonts w:ascii="Times New Roman" w:hAnsi="Times New Roman" w:cs="Times New Roman"/>
                <w:bCs/>
                <w:sz w:val="24"/>
                <w:szCs w:val="24"/>
                <w:lang w:val="uz-Cyrl-UZ"/>
              </w:rPr>
              <w:t>06.01.2026</w:t>
            </w:r>
          </w:p>
        </w:tc>
        <w:tc>
          <w:tcPr>
            <w:tcW w:w="1778" w:type="dxa"/>
          </w:tcPr>
          <w:p w14:paraId="61DE0700" w14:textId="77777777" w:rsidR="001334FE" w:rsidRDefault="001334FE" w:rsidP="005E3AAB">
            <w:pPr>
              <w:jc w:val="center"/>
              <w:rPr>
                <w:rFonts w:ascii="Times New Roman" w:hAnsi="Times New Roman" w:cs="Times New Roman"/>
                <w:b/>
                <w:bCs/>
                <w:sz w:val="28"/>
                <w:szCs w:val="28"/>
                <w:lang w:val="uz-Latn-UZ"/>
              </w:rPr>
            </w:pPr>
            <w:r w:rsidRPr="007F6B78">
              <w:rPr>
                <w:rFonts w:ascii="Times New Roman" w:hAnsi="Times New Roman" w:cs="Times New Roman"/>
                <w:bCs/>
                <w:sz w:val="24"/>
                <w:szCs w:val="24"/>
                <w:lang w:val="uz-Cyrl-UZ"/>
              </w:rPr>
              <w:t>0</w:t>
            </w:r>
            <w:r>
              <w:rPr>
                <w:rFonts w:ascii="Times New Roman" w:hAnsi="Times New Roman" w:cs="Times New Roman"/>
                <w:bCs/>
                <w:sz w:val="24"/>
                <w:szCs w:val="24"/>
                <w:lang w:val="en-US"/>
              </w:rPr>
              <w:t>7</w:t>
            </w:r>
            <w:r w:rsidRPr="007F6B78">
              <w:rPr>
                <w:rFonts w:ascii="Times New Roman" w:hAnsi="Times New Roman" w:cs="Times New Roman"/>
                <w:bCs/>
                <w:sz w:val="24"/>
                <w:szCs w:val="24"/>
                <w:lang w:val="uz-Cyrl-UZ"/>
              </w:rPr>
              <w:t>.01.2026</w:t>
            </w:r>
          </w:p>
        </w:tc>
        <w:tc>
          <w:tcPr>
            <w:tcW w:w="3683" w:type="dxa"/>
          </w:tcPr>
          <w:p w14:paraId="1DBF6F55" w14:textId="77777777" w:rsidR="001334FE" w:rsidRPr="007F6B78" w:rsidRDefault="001334FE" w:rsidP="005E3AAB">
            <w:pPr>
              <w:spacing w:line="240" w:lineRule="auto"/>
              <w:jc w:val="center"/>
              <w:rPr>
                <w:rFonts w:ascii="Times New Roman" w:hAnsi="Times New Roman" w:cs="Times New Roman"/>
                <w:b/>
                <w:sz w:val="24"/>
                <w:szCs w:val="24"/>
                <w:lang w:val="uz-Cyrl-UZ"/>
              </w:rPr>
            </w:pPr>
            <w:hyperlink r:id="rId4" w:history="1">
              <w:r w:rsidRPr="008F67E4">
                <w:rPr>
                  <w:rStyle w:val="ad"/>
                  <w:rFonts w:ascii="Times New Roman" w:hAnsi="Times New Roman" w:cs="Times New Roman"/>
                  <w:b/>
                  <w:sz w:val="24"/>
                  <w:szCs w:val="24"/>
                  <w:lang w:val="uz-Cyrl-UZ"/>
                </w:rPr>
                <w:t>https://www.sqb.uz/uz/press-center/news-uz/o-zsanoa1tqurilishbank-atb-rasmiy-munosabati/</w:t>
              </w:r>
            </w:hyperlink>
          </w:p>
          <w:p w14:paraId="541ECBAC" w14:textId="77777777" w:rsidR="001334FE" w:rsidRPr="00CA5DDF" w:rsidRDefault="001334FE" w:rsidP="005E3AAB">
            <w:pPr>
              <w:jc w:val="center"/>
              <w:rPr>
                <w:rFonts w:ascii="Times New Roman" w:hAnsi="Times New Roman" w:cs="Times New Roman"/>
                <w:b/>
                <w:bCs/>
                <w:sz w:val="28"/>
                <w:szCs w:val="28"/>
                <w:lang w:val="uz-Cyrl-UZ"/>
              </w:rPr>
            </w:pPr>
          </w:p>
        </w:tc>
      </w:tr>
      <w:tr w:rsidR="001334FE" w:rsidRPr="006C5499" w14:paraId="50C3E395" w14:textId="77777777" w:rsidTr="005E3AAB">
        <w:trPr>
          <w:trHeight w:val="1709"/>
        </w:trPr>
        <w:tc>
          <w:tcPr>
            <w:tcW w:w="965" w:type="dxa"/>
            <w:vMerge/>
          </w:tcPr>
          <w:p w14:paraId="70A3082F" w14:textId="77777777" w:rsidR="001334FE" w:rsidRPr="00A17DE2" w:rsidRDefault="001334FE" w:rsidP="005E3AAB">
            <w:pPr>
              <w:jc w:val="center"/>
              <w:rPr>
                <w:rFonts w:ascii="Times New Roman" w:hAnsi="Times New Roman" w:cs="Times New Roman"/>
                <w:sz w:val="28"/>
                <w:szCs w:val="28"/>
                <w:lang w:val="uz-Latn-UZ"/>
              </w:rPr>
            </w:pPr>
          </w:p>
        </w:tc>
        <w:tc>
          <w:tcPr>
            <w:tcW w:w="1934" w:type="dxa"/>
            <w:vMerge/>
          </w:tcPr>
          <w:p w14:paraId="397DEAE3" w14:textId="77777777" w:rsidR="001334FE" w:rsidRPr="00F9688A" w:rsidRDefault="001334FE" w:rsidP="005E3AAB">
            <w:pPr>
              <w:jc w:val="center"/>
              <w:rPr>
                <w:rFonts w:ascii="Times New Roman" w:hAnsi="Times New Roman" w:cs="Times New Roman"/>
                <w:sz w:val="28"/>
                <w:szCs w:val="28"/>
                <w:lang w:val="uz-Latn-UZ"/>
              </w:rPr>
            </w:pPr>
          </w:p>
        </w:tc>
        <w:tc>
          <w:tcPr>
            <w:tcW w:w="5147" w:type="dxa"/>
          </w:tcPr>
          <w:p w14:paraId="1B4C4A5D" w14:textId="6808F0EF" w:rsidR="001334FE" w:rsidRPr="00F161A3" w:rsidRDefault="001334FE" w:rsidP="00F9688A">
            <w:pPr>
              <w:spacing w:line="240" w:lineRule="auto"/>
              <w:jc w:val="both"/>
              <w:rPr>
                <w:rFonts w:ascii="Times New Roman" w:hAnsi="Times New Roman" w:cs="Times New Roman"/>
                <w:color w:val="000000" w:themeColor="text1"/>
                <w:sz w:val="24"/>
                <w:szCs w:val="24"/>
                <w:lang w:val="uz-Cyrl-UZ"/>
              </w:rPr>
            </w:pPr>
            <w:r>
              <w:rPr>
                <w:rFonts w:ascii="Times New Roman" w:hAnsi="Times New Roman" w:cs="Times New Roman"/>
                <w:sz w:val="24"/>
                <w:szCs w:val="24"/>
                <w:lang w:val="uz-Cyrl-UZ"/>
              </w:rPr>
              <w:tab/>
            </w:r>
            <w:r w:rsidRPr="00682BF0">
              <w:rPr>
                <w:rFonts w:ascii="Times New Roman" w:hAnsi="Times New Roman" w:cs="Times New Roman"/>
                <w:color w:val="000000" w:themeColor="text1"/>
                <w:sz w:val="24"/>
                <w:szCs w:val="24"/>
                <w:lang w:val="uz-Cyrl-UZ"/>
              </w:rPr>
              <w:t>Bank aksiyadorlar tarkibida o‘zgarish bo‘lgani, bir aktsiyador bank ustav kapitalida 20 foiz (yoki undan ortiq) ulushni qo‘lga kiritgani ma'lum qilgani, axborotda aktsiyadorning ismi va ulushning aniq miqdori ko‘rsatilmagani va bunday paket bankning korporativ qarorlariga sezilarli ta'sir qilish imkonini yaratishi ta'kidlangan va holat yuzasidan izoh so‘ralgan.</w:t>
            </w:r>
          </w:p>
          <w:p w14:paraId="2EA8CB07" w14:textId="226C5316" w:rsidR="001334FE" w:rsidRPr="00F9688A" w:rsidRDefault="001334FE" w:rsidP="00F9688A">
            <w:pPr>
              <w:tabs>
                <w:tab w:val="left" w:pos="1165"/>
              </w:tabs>
              <w:rPr>
                <w:rFonts w:ascii="Times New Roman" w:hAnsi="Times New Roman" w:cs="Times New Roman"/>
                <w:sz w:val="24"/>
                <w:szCs w:val="24"/>
                <w:lang w:val="uz-Cyrl-UZ"/>
              </w:rPr>
            </w:pPr>
          </w:p>
        </w:tc>
        <w:tc>
          <w:tcPr>
            <w:tcW w:w="1803" w:type="dxa"/>
          </w:tcPr>
          <w:p w14:paraId="3B95E1B1" w14:textId="00001A12" w:rsidR="001334FE" w:rsidRDefault="001334FE" w:rsidP="005E3AAB">
            <w:pPr>
              <w:jc w:val="center"/>
              <w:rPr>
                <w:rFonts w:ascii="Times New Roman" w:hAnsi="Times New Roman" w:cs="Times New Roman"/>
                <w:sz w:val="24"/>
                <w:szCs w:val="24"/>
                <w:lang w:val="en-US"/>
              </w:rPr>
            </w:pPr>
            <w:r w:rsidRPr="00682BF0">
              <w:rPr>
                <w:rFonts w:ascii="Times New Roman" w:hAnsi="Times New Roman" w:cs="Times New Roman"/>
                <w:sz w:val="24"/>
                <w:szCs w:val="24"/>
                <w:lang w:val="uz-Cyrl-UZ"/>
              </w:rPr>
              <w:t>Besh tiyin</w:t>
            </w:r>
          </w:p>
          <w:p w14:paraId="26D6C124" w14:textId="17BC4C56" w:rsidR="001334FE" w:rsidRPr="00F9688A" w:rsidRDefault="001334FE" w:rsidP="005E3AAB">
            <w:pPr>
              <w:jc w:val="center"/>
              <w:rPr>
                <w:rFonts w:ascii="Times New Roman" w:hAnsi="Times New Roman" w:cs="Times New Roman"/>
                <w:bCs/>
                <w:sz w:val="24"/>
                <w:szCs w:val="24"/>
                <w:lang w:val="en-US"/>
              </w:rPr>
            </w:pPr>
            <w:r w:rsidRPr="000D01E7">
              <w:rPr>
                <w:rFonts w:ascii="Times New Roman" w:hAnsi="Times New Roman" w:cs="Times New Roman"/>
                <w:sz w:val="24"/>
                <w:szCs w:val="24"/>
                <w:lang w:val="uz-Cyrl-UZ"/>
              </w:rPr>
              <w:t>0</w:t>
            </w:r>
            <w:r>
              <w:rPr>
                <w:rFonts w:ascii="Times New Roman" w:hAnsi="Times New Roman" w:cs="Times New Roman"/>
                <w:sz w:val="24"/>
                <w:szCs w:val="24"/>
                <w:lang w:val="en-US"/>
              </w:rPr>
              <w:t>8</w:t>
            </w:r>
            <w:r w:rsidRPr="000D01E7">
              <w:rPr>
                <w:rFonts w:ascii="Times New Roman" w:hAnsi="Times New Roman" w:cs="Times New Roman"/>
                <w:sz w:val="24"/>
                <w:szCs w:val="24"/>
                <w:lang w:val="uz-Cyrl-UZ"/>
              </w:rPr>
              <w:t>.01.2026</w:t>
            </w:r>
          </w:p>
          <w:p w14:paraId="1C8186BD" w14:textId="77777777" w:rsidR="001334FE" w:rsidRPr="00F9688A" w:rsidRDefault="001334FE" w:rsidP="00F9688A">
            <w:pPr>
              <w:jc w:val="center"/>
              <w:rPr>
                <w:rFonts w:ascii="Times New Roman" w:hAnsi="Times New Roman" w:cs="Times New Roman"/>
                <w:sz w:val="24"/>
                <w:szCs w:val="24"/>
                <w:lang w:val="uz-Cyrl-UZ"/>
              </w:rPr>
            </w:pPr>
          </w:p>
        </w:tc>
        <w:tc>
          <w:tcPr>
            <w:tcW w:w="1778" w:type="dxa"/>
          </w:tcPr>
          <w:p w14:paraId="674A0523" w14:textId="1DB4056E" w:rsidR="001334FE" w:rsidRDefault="001334FE" w:rsidP="005E3AAB">
            <w:pPr>
              <w:jc w:val="center"/>
              <w:rPr>
                <w:rFonts w:ascii="Times New Roman" w:hAnsi="Times New Roman" w:cs="Times New Roman"/>
                <w:bCs/>
                <w:sz w:val="24"/>
                <w:szCs w:val="24"/>
                <w:lang w:val="uz-Cyrl-UZ"/>
              </w:rPr>
            </w:pPr>
            <w:r w:rsidRPr="000D01E7">
              <w:rPr>
                <w:rFonts w:ascii="Times New Roman" w:hAnsi="Times New Roman" w:cs="Times New Roman"/>
                <w:sz w:val="24"/>
                <w:szCs w:val="24"/>
                <w:lang w:val="uz-Cyrl-UZ"/>
              </w:rPr>
              <w:t>0</w:t>
            </w:r>
            <w:r>
              <w:rPr>
                <w:rFonts w:ascii="Times New Roman" w:hAnsi="Times New Roman" w:cs="Times New Roman"/>
                <w:sz w:val="24"/>
                <w:szCs w:val="24"/>
                <w:lang w:val="en-US"/>
              </w:rPr>
              <w:t>9</w:t>
            </w:r>
            <w:r w:rsidRPr="000D01E7">
              <w:rPr>
                <w:rFonts w:ascii="Times New Roman" w:hAnsi="Times New Roman" w:cs="Times New Roman"/>
                <w:sz w:val="24"/>
                <w:szCs w:val="24"/>
                <w:lang w:val="uz-Cyrl-UZ"/>
              </w:rPr>
              <w:t>.01.2026</w:t>
            </w:r>
          </w:p>
          <w:p w14:paraId="301AC72B" w14:textId="77777777" w:rsidR="001334FE" w:rsidRPr="00F9688A" w:rsidRDefault="001334FE" w:rsidP="00F9688A">
            <w:pPr>
              <w:jc w:val="center"/>
              <w:rPr>
                <w:rFonts w:ascii="Times New Roman" w:hAnsi="Times New Roman" w:cs="Times New Roman"/>
                <w:sz w:val="24"/>
                <w:szCs w:val="24"/>
                <w:lang w:val="uz-Cyrl-UZ"/>
              </w:rPr>
            </w:pPr>
          </w:p>
        </w:tc>
        <w:tc>
          <w:tcPr>
            <w:tcW w:w="3683" w:type="dxa"/>
          </w:tcPr>
          <w:p w14:paraId="5941D7CA" w14:textId="77777777" w:rsidR="001334FE" w:rsidRPr="00E7648E" w:rsidRDefault="001334FE" w:rsidP="00F9688A">
            <w:pPr>
              <w:spacing w:line="240" w:lineRule="auto"/>
              <w:jc w:val="center"/>
              <w:rPr>
                <w:rFonts w:ascii="Times New Roman" w:hAnsi="Times New Roman" w:cs="Times New Roman"/>
                <w:b/>
                <w:bCs/>
                <w:sz w:val="24"/>
                <w:szCs w:val="24"/>
                <w:lang w:val="uz-Cyrl-UZ"/>
              </w:rPr>
            </w:pPr>
            <w:hyperlink r:id="rId5" w:history="1">
              <w:r w:rsidRPr="00E7648E">
                <w:rPr>
                  <w:rStyle w:val="ad"/>
                  <w:rFonts w:ascii="Times New Roman" w:hAnsi="Times New Roman" w:cs="Times New Roman"/>
                  <w:b/>
                  <w:bCs/>
                  <w:sz w:val="24"/>
                  <w:szCs w:val="24"/>
                  <w:lang w:val="uz-Cyrl-UZ"/>
                </w:rPr>
                <w:t>https://www.sqb.uz/uz/press-center/news-uz/o-zsanoatqurilishbank-atb-rasmiy-1munosabati/</w:t>
              </w:r>
            </w:hyperlink>
          </w:p>
          <w:p w14:paraId="37EE7377" w14:textId="77777777" w:rsidR="001334FE" w:rsidRPr="00F9688A" w:rsidRDefault="001334FE" w:rsidP="005E3AAB">
            <w:pPr>
              <w:spacing w:line="240" w:lineRule="auto"/>
              <w:jc w:val="center"/>
              <w:rPr>
                <w:lang w:val="uz-Cyrl-UZ"/>
              </w:rPr>
            </w:pPr>
          </w:p>
          <w:p w14:paraId="460C19AD" w14:textId="77777777" w:rsidR="001334FE" w:rsidRDefault="001334FE" w:rsidP="00F9688A">
            <w:pPr>
              <w:rPr>
                <w:lang w:val="uz-Latn-UZ"/>
              </w:rPr>
            </w:pPr>
          </w:p>
          <w:p w14:paraId="0E57938B" w14:textId="77777777" w:rsidR="001334FE" w:rsidRPr="00F9688A" w:rsidRDefault="001334FE" w:rsidP="00F9688A">
            <w:pPr>
              <w:jc w:val="center"/>
              <w:rPr>
                <w:lang w:val="uz-Latn-UZ"/>
              </w:rPr>
            </w:pPr>
          </w:p>
        </w:tc>
      </w:tr>
      <w:tr w:rsidR="001334FE" w:rsidRPr="006C5499" w14:paraId="4910854C" w14:textId="77777777" w:rsidTr="005E3AAB">
        <w:trPr>
          <w:trHeight w:val="1709"/>
        </w:trPr>
        <w:tc>
          <w:tcPr>
            <w:tcW w:w="965" w:type="dxa"/>
            <w:vMerge/>
          </w:tcPr>
          <w:p w14:paraId="17D9D156" w14:textId="77777777" w:rsidR="001334FE" w:rsidRPr="00A17DE2" w:rsidRDefault="001334FE" w:rsidP="005E3AAB">
            <w:pPr>
              <w:jc w:val="center"/>
              <w:rPr>
                <w:rFonts w:ascii="Times New Roman" w:hAnsi="Times New Roman" w:cs="Times New Roman"/>
                <w:sz w:val="28"/>
                <w:szCs w:val="28"/>
                <w:lang w:val="uz-Latn-UZ"/>
              </w:rPr>
            </w:pPr>
          </w:p>
        </w:tc>
        <w:tc>
          <w:tcPr>
            <w:tcW w:w="1934" w:type="dxa"/>
            <w:vMerge/>
          </w:tcPr>
          <w:p w14:paraId="1A40A164" w14:textId="77777777" w:rsidR="001334FE" w:rsidRPr="00F9688A" w:rsidRDefault="001334FE" w:rsidP="005E3AAB">
            <w:pPr>
              <w:jc w:val="center"/>
              <w:rPr>
                <w:rFonts w:ascii="Times New Roman" w:hAnsi="Times New Roman" w:cs="Times New Roman"/>
                <w:sz w:val="28"/>
                <w:szCs w:val="28"/>
                <w:lang w:val="uz-Latn-UZ"/>
              </w:rPr>
            </w:pPr>
          </w:p>
        </w:tc>
        <w:tc>
          <w:tcPr>
            <w:tcW w:w="5147" w:type="dxa"/>
          </w:tcPr>
          <w:p w14:paraId="3C7C484E" w14:textId="30BC31C9" w:rsidR="001334FE" w:rsidRDefault="001334FE" w:rsidP="00F9688A">
            <w:pPr>
              <w:spacing w:line="240" w:lineRule="auto"/>
              <w:jc w:val="both"/>
              <w:rPr>
                <w:rFonts w:ascii="Times New Roman" w:hAnsi="Times New Roman" w:cs="Times New Roman"/>
                <w:sz w:val="24"/>
                <w:szCs w:val="24"/>
                <w:lang w:val="uz-Cyrl-UZ"/>
              </w:rPr>
            </w:pPr>
            <w:r w:rsidRPr="00F161A3">
              <w:rPr>
                <w:rFonts w:ascii="Times New Roman" w:hAnsi="Times New Roman" w:cs="Times New Roman"/>
                <w:color w:val="000000" w:themeColor="text1"/>
                <w:sz w:val="24"/>
                <w:szCs w:val="24"/>
                <w:lang w:val="uz-Cyrl-UZ"/>
              </w:rPr>
              <w:t xml:space="preserve">Fuqaro B.Alimov tomonidan yo‘llangan videomurojaatda O‘zsanoatqurilishbankning Andijon viloyat filialida xodimlar yetishmasligi sababli mijozlar soatlab kutib qolayotgani, elektr ta'minoti uchun to‘lovni amalga oshirishga kelgan yuridik shaxs sanalgan mijoz operatsiyani amalga </w:t>
            </w:r>
            <w:r w:rsidRPr="00F161A3">
              <w:rPr>
                <w:rFonts w:ascii="Times New Roman" w:hAnsi="Times New Roman" w:cs="Times New Roman"/>
                <w:color w:val="000000" w:themeColor="text1"/>
                <w:sz w:val="24"/>
                <w:szCs w:val="24"/>
                <w:lang w:val="uz-Cyrl-UZ"/>
              </w:rPr>
              <w:lastRenderedPageBreak/>
              <w:t>oshirolmagani hamda operatorlar elektron navbatlarga amal qilmagan holda xizmat ko‘rsatayotganidan shikoyat qilingan.</w:t>
            </w:r>
          </w:p>
        </w:tc>
        <w:tc>
          <w:tcPr>
            <w:tcW w:w="1803" w:type="dxa"/>
          </w:tcPr>
          <w:p w14:paraId="4DBD3260" w14:textId="77777777" w:rsidR="001334FE" w:rsidRDefault="001334FE"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lastRenderedPageBreak/>
              <w:t>Soyalar Xabari</w:t>
            </w:r>
          </w:p>
          <w:p w14:paraId="06EE9D0D" w14:textId="42400328" w:rsidR="001334FE" w:rsidRPr="00743462" w:rsidRDefault="001334FE"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11.03.2026</w:t>
            </w:r>
          </w:p>
        </w:tc>
        <w:tc>
          <w:tcPr>
            <w:tcW w:w="1778" w:type="dxa"/>
          </w:tcPr>
          <w:p w14:paraId="0B0B9E7E" w14:textId="7D13E41B" w:rsidR="001334FE" w:rsidRPr="000D01E7" w:rsidRDefault="001334FE" w:rsidP="005E3AAB">
            <w:pPr>
              <w:jc w:val="center"/>
              <w:rPr>
                <w:rFonts w:ascii="Times New Roman" w:hAnsi="Times New Roman" w:cs="Times New Roman"/>
                <w:sz w:val="24"/>
                <w:szCs w:val="24"/>
                <w:lang w:val="uz-Cyrl-UZ"/>
              </w:rPr>
            </w:pPr>
            <w:r w:rsidRPr="00F161A3">
              <w:rPr>
                <w:rFonts w:ascii="Times New Roman" w:hAnsi="Times New Roman" w:cs="Times New Roman"/>
                <w:sz w:val="24"/>
                <w:szCs w:val="24"/>
                <w:lang w:val="uz-Cyrl-UZ"/>
              </w:rPr>
              <w:t>11.03.2026</w:t>
            </w:r>
          </w:p>
        </w:tc>
        <w:tc>
          <w:tcPr>
            <w:tcW w:w="3683" w:type="dxa"/>
          </w:tcPr>
          <w:p w14:paraId="57CC060A" w14:textId="2663CCB1" w:rsidR="001334FE" w:rsidRPr="00E7648E" w:rsidRDefault="001334FE" w:rsidP="00F9688A">
            <w:pPr>
              <w:spacing w:line="240" w:lineRule="auto"/>
              <w:jc w:val="center"/>
              <w:rPr>
                <w:b/>
                <w:bCs/>
                <w:lang w:val="uz-Cyrl-UZ"/>
              </w:rPr>
            </w:pPr>
            <w:hyperlink r:id="rId6" w:history="1">
              <w:r w:rsidRPr="00E7648E">
                <w:rPr>
                  <w:rStyle w:val="ad"/>
                  <w:rFonts w:ascii="Times New Roman" w:hAnsi="Times New Roman" w:cs="Times New Roman"/>
                  <w:b/>
                  <w:bCs/>
                  <w:sz w:val="24"/>
                  <w:szCs w:val="24"/>
                  <w:lang w:val="uz-Cyrl-UZ"/>
                </w:rPr>
                <w:t>https://t.me/soyalar_xabari/19788</w:t>
              </w:r>
            </w:hyperlink>
            <w:r w:rsidRPr="00E7648E">
              <w:rPr>
                <w:b/>
                <w:bCs/>
                <w:lang w:val="uz-Cyrl-UZ"/>
              </w:rPr>
              <w:t xml:space="preserve"> </w:t>
            </w:r>
          </w:p>
        </w:tc>
      </w:tr>
      <w:tr w:rsidR="001334FE" w:rsidRPr="006C5499" w14:paraId="1B8F27AD" w14:textId="77777777" w:rsidTr="005E3AAB">
        <w:trPr>
          <w:trHeight w:val="1709"/>
        </w:trPr>
        <w:tc>
          <w:tcPr>
            <w:tcW w:w="965" w:type="dxa"/>
            <w:vMerge/>
          </w:tcPr>
          <w:p w14:paraId="09AD79C6" w14:textId="77777777" w:rsidR="001334FE" w:rsidRPr="00A17DE2" w:rsidRDefault="001334FE" w:rsidP="005E3AAB">
            <w:pPr>
              <w:jc w:val="center"/>
              <w:rPr>
                <w:rFonts w:ascii="Times New Roman" w:hAnsi="Times New Roman" w:cs="Times New Roman"/>
                <w:sz w:val="28"/>
                <w:szCs w:val="28"/>
                <w:lang w:val="uz-Latn-UZ"/>
              </w:rPr>
            </w:pPr>
          </w:p>
        </w:tc>
        <w:tc>
          <w:tcPr>
            <w:tcW w:w="1934" w:type="dxa"/>
            <w:vMerge/>
          </w:tcPr>
          <w:p w14:paraId="5F2558E6" w14:textId="77777777" w:rsidR="001334FE" w:rsidRPr="00F9688A" w:rsidRDefault="001334FE" w:rsidP="005E3AAB">
            <w:pPr>
              <w:jc w:val="center"/>
              <w:rPr>
                <w:rFonts w:ascii="Times New Roman" w:hAnsi="Times New Roman" w:cs="Times New Roman"/>
                <w:sz w:val="28"/>
                <w:szCs w:val="28"/>
                <w:lang w:val="uz-Latn-UZ"/>
              </w:rPr>
            </w:pPr>
          </w:p>
        </w:tc>
        <w:tc>
          <w:tcPr>
            <w:tcW w:w="5147" w:type="dxa"/>
          </w:tcPr>
          <w:p w14:paraId="36D063B2" w14:textId="69AA75B3" w:rsidR="001334FE" w:rsidRPr="00F161A3" w:rsidRDefault="001334FE" w:rsidP="00F9688A">
            <w:pPr>
              <w:spacing w:line="240" w:lineRule="auto"/>
              <w:jc w:val="both"/>
              <w:rPr>
                <w:rFonts w:ascii="Times New Roman" w:hAnsi="Times New Roman" w:cs="Times New Roman"/>
                <w:color w:val="000000" w:themeColor="text1"/>
                <w:sz w:val="24"/>
                <w:szCs w:val="24"/>
                <w:lang w:val="uz-Cyrl-UZ"/>
              </w:rPr>
            </w:pPr>
            <w:r w:rsidRPr="00F161A3">
              <w:rPr>
                <w:rFonts w:ascii="Times New Roman" w:hAnsi="Times New Roman" w:cs="Times New Roman"/>
                <w:sz w:val="24"/>
                <w:szCs w:val="24"/>
                <w:lang w:val="uz-Cyrl-UZ"/>
              </w:rPr>
              <w:t>“O‘zsanoatqurilishbank” AJning undiruv markazi rahbariyatiga tegishli ekani aytilayotgan audiomaterialda mutasaddining odob-axloq qoidalari va davlat xizmatchisi etikasidan chetgan chiqqan holatdagi haqoratli so‘zlar ishlatib majlis o‘tkazgani aks etgan, holat yuzasidan izoh so‘ralgan.</w:t>
            </w:r>
          </w:p>
        </w:tc>
        <w:tc>
          <w:tcPr>
            <w:tcW w:w="1803" w:type="dxa"/>
          </w:tcPr>
          <w:p w14:paraId="35467705" w14:textId="6B50BC3A" w:rsidR="001334FE" w:rsidRDefault="001334FE"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Mufasa</w:t>
            </w:r>
          </w:p>
          <w:p w14:paraId="725B9A4C" w14:textId="72314776" w:rsidR="001334FE" w:rsidRPr="00743462" w:rsidRDefault="001334FE"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1</w:t>
            </w:r>
            <w:r>
              <w:rPr>
                <w:rFonts w:ascii="Times New Roman" w:hAnsi="Times New Roman" w:cs="Times New Roman"/>
                <w:sz w:val="24"/>
                <w:szCs w:val="24"/>
                <w:lang w:val="en-US"/>
              </w:rPr>
              <w:t>8</w:t>
            </w:r>
            <w:r w:rsidRPr="00F161A3">
              <w:rPr>
                <w:rFonts w:ascii="Times New Roman" w:hAnsi="Times New Roman" w:cs="Times New Roman"/>
                <w:sz w:val="24"/>
                <w:szCs w:val="24"/>
                <w:lang w:val="uz-Cyrl-UZ"/>
              </w:rPr>
              <w:t>.03.2026</w:t>
            </w:r>
          </w:p>
          <w:p w14:paraId="738D6BF8" w14:textId="77777777" w:rsidR="001334FE" w:rsidRPr="00743462" w:rsidRDefault="001334FE" w:rsidP="00743462">
            <w:pPr>
              <w:jc w:val="center"/>
              <w:rPr>
                <w:rFonts w:ascii="Times New Roman" w:hAnsi="Times New Roman" w:cs="Times New Roman"/>
                <w:sz w:val="24"/>
                <w:szCs w:val="24"/>
                <w:lang w:val="uz-Cyrl-UZ"/>
              </w:rPr>
            </w:pPr>
          </w:p>
        </w:tc>
        <w:tc>
          <w:tcPr>
            <w:tcW w:w="1778" w:type="dxa"/>
          </w:tcPr>
          <w:p w14:paraId="1373EDCD" w14:textId="0F0351A9" w:rsidR="001334FE" w:rsidRPr="00F161A3" w:rsidRDefault="001334FE" w:rsidP="005E3AAB">
            <w:pPr>
              <w:jc w:val="center"/>
              <w:rPr>
                <w:rFonts w:ascii="Times New Roman" w:hAnsi="Times New Roman" w:cs="Times New Roman"/>
                <w:sz w:val="24"/>
                <w:szCs w:val="24"/>
                <w:lang w:val="uz-Cyrl-UZ"/>
              </w:rPr>
            </w:pPr>
            <w:r w:rsidRPr="00F161A3">
              <w:rPr>
                <w:rFonts w:ascii="Times New Roman" w:hAnsi="Times New Roman" w:cs="Times New Roman"/>
                <w:sz w:val="24"/>
                <w:szCs w:val="24"/>
                <w:lang w:val="uz-Cyrl-UZ"/>
              </w:rPr>
              <w:t>18.03.2026</w:t>
            </w:r>
          </w:p>
        </w:tc>
        <w:tc>
          <w:tcPr>
            <w:tcW w:w="3683" w:type="dxa"/>
          </w:tcPr>
          <w:p w14:paraId="098B47ED" w14:textId="77777777" w:rsidR="001334FE" w:rsidRPr="00E7648E" w:rsidRDefault="001334FE" w:rsidP="00743462">
            <w:pPr>
              <w:spacing w:line="240" w:lineRule="auto"/>
              <w:rPr>
                <w:rFonts w:ascii="Times New Roman" w:hAnsi="Times New Roman" w:cs="Times New Roman"/>
                <w:b/>
                <w:bCs/>
                <w:sz w:val="24"/>
                <w:szCs w:val="24"/>
                <w:lang w:val="uz-Cyrl-UZ"/>
              </w:rPr>
            </w:pPr>
            <w:hyperlink r:id="rId7" w:history="1">
              <w:r w:rsidRPr="00E7648E">
                <w:rPr>
                  <w:rStyle w:val="ad"/>
                  <w:rFonts w:ascii="Times New Roman" w:hAnsi="Times New Roman" w:cs="Times New Roman"/>
                  <w:b/>
                  <w:bCs/>
                  <w:sz w:val="24"/>
                  <w:szCs w:val="24"/>
                  <w:lang w:val="uz-Cyrl-UZ"/>
                </w:rPr>
                <w:t>https://t.me/mufasa_mh/4886</w:t>
              </w:r>
            </w:hyperlink>
          </w:p>
          <w:p w14:paraId="4545D366" w14:textId="77777777" w:rsidR="001334FE" w:rsidRPr="00743462" w:rsidRDefault="001334FE" w:rsidP="00F9688A">
            <w:pPr>
              <w:spacing w:line="240" w:lineRule="auto"/>
              <w:jc w:val="center"/>
              <w:rPr>
                <w:lang w:val="uz-Cyrl-UZ"/>
              </w:rPr>
            </w:pPr>
          </w:p>
          <w:p w14:paraId="7E832E11" w14:textId="77777777" w:rsidR="001334FE" w:rsidRDefault="001334FE" w:rsidP="00743462">
            <w:pPr>
              <w:rPr>
                <w:lang w:val="uz-Latn-UZ"/>
              </w:rPr>
            </w:pPr>
          </w:p>
          <w:p w14:paraId="617689BE" w14:textId="77777777" w:rsidR="001334FE" w:rsidRPr="00743462" w:rsidRDefault="001334FE" w:rsidP="00743462">
            <w:pPr>
              <w:jc w:val="center"/>
              <w:rPr>
                <w:lang w:val="uz-Latn-UZ"/>
              </w:rPr>
            </w:pPr>
          </w:p>
        </w:tc>
      </w:tr>
      <w:tr w:rsidR="001334FE" w:rsidRPr="006C5499" w14:paraId="17035CC6" w14:textId="77777777" w:rsidTr="005E3AAB">
        <w:trPr>
          <w:trHeight w:val="1709"/>
        </w:trPr>
        <w:tc>
          <w:tcPr>
            <w:tcW w:w="965" w:type="dxa"/>
            <w:vMerge/>
          </w:tcPr>
          <w:p w14:paraId="4BE502BA" w14:textId="77777777" w:rsidR="001334FE" w:rsidRPr="00A17DE2" w:rsidRDefault="001334FE" w:rsidP="005E3AAB">
            <w:pPr>
              <w:jc w:val="center"/>
              <w:rPr>
                <w:rFonts w:ascii="Times New Roman" w:hAnsi="Times New Roman" w:cs="Times New Roman"/>
                <w:sz w:val="28"/>
                <w:szCs w:val="28"/>
                <w:lang w:val="uz-Latn-UZ"/>
              </w:rPr>
            </w:pPr>
          </w:p>
        </w:tc>
        <w:tc>
          <w:tcPr>
            <w:tcW w:w="1934" w:type="dxa"/>
            <w:vMerge/>
          </w:tcPr>
          <w:p w14:paraId="2BA68A30" w14:textId="77777777" w:rsidR="001334FE" w:rsidRPr="00F9688A" w:rsidRDefault="001334FE" w:rsidP="005E3AAB">
            <w:pPr>
              <w:jc w:val="center"/>
              <w:rPr>
                <w:rFonts w:ascii="Times New Roman" w:hAnsi="Times New Roman" w:cs="Times New Roman"/>
                <w:sz w:val="28"/>
                <w:szCs w:val="28"/>
                <w:lang w:val="uz-Latn-UZ"/>
              </w:rPr>
            </w:pPr>
          </w:p>
        </w:tc>
        <w:tc>
          <w:tcPr>
            <w:tcW w:w="5147" w:type="dxa"/>
          </w:tcPr>
          <w:p w14:paraId="2F102D81" w14:textId="63184CBE" w:rsidR="001334FE" w:rsidRPr="00F161A3" w:rsidRDefault="001334FE" w:rsidP="00F9688A">
            <w:pPr>
              <w:spacing w:line="240" w:lineRule="auto"/>
              <w:jc w:val="both"/>
              <w:rPr>
                <w:rFonts w:ascii="Times New Roman" w:hAnsi="Times New Roman" w:cs="Times New Roman"/>
                <w:sz w:val="24"/>
                <w:szCs w:val="24"/>
                <w:lang w:val="uz-Cyrl-UZ"/>
              </w:rPr>
            </w:pPr>
            <w:r w:rsidRPr="00F161A3">
              <w:rPr>
                <w:rFonts w:ascii="Times New Roman" w:hAnsi="Times New Roman" w:cs="Times New Roman"/>
                <w:sz w:val="24"/>
                <w:szCs w:val="24"/>
                <w:lang w:val="uz-Cyrl-UZ"/>
              </w:rPr>
              <w:t xml:space="preserve">Farg‘ona shahridagi IIB JXX YHXB RO va IOB hududida joylashgan Sanoat qurilish bank kassasi ishlamayotgani tanqid ostiga olingan. </w:t>
            </w:r>
          </w:p>
        </w:tc>
        <w:tc>
          <w:tcPr>
            <w:tcW w:w="1803" w:type="dxa"/>
          </w:tcPr>
          <w:p w14:paraId="66716235" w14:textId="26D18876" w:rsidR="001334FE" w:rsidRDefault="001334FE"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JAMOAT NAZORATI</w:t>
            </w:r>
          </w:p>
          <w:p w14:paraId="2C23B07F" w14:textId="15ABF1DE" w:rsidR="001334FE" w:rsidRPr="00E7648E" w:rsidRDefault="001334FE" w:rsidP="005E3AAB">
            <w:pPr>
              <w:jc w:val="center"/>
              <w:rPr>
                <w:rFonts w:ascii="Times New Roman" w:hAnsi="Times New Roman" w:cs="Times New Roman"/>
                <w:sz w:val="24"/>
                <w:szCs w:val="24"/>
                <w:lang w:val="en-US"/>
              </w:rPr>
            </w:pPr>
            <w:r w:rsidRPr="00F161A3">
              <w:rPr>
                <w:rFonts w:ascii="Times New Roman" w:hAnsi="Times New Roman" w:cs="Times New Roman"/>
                <w:sz w:val="24"/>
                <w:szCs w:val="24"/>
                <w:lang w:val="uz-Cyrl-UZ"/>
              </w:rPr>
              <w:t>26.03.2026</w:t>
            </w:r>
          </w:p>
          <w:p w14:paraId="1AAE6E14" w14:textId="77777777" w:rsidR="001334FE" w:rsidRPr="00E7648E" w:rsidRDefault="001334FE" w:rsidP="00E7648E">
            <w:pPr>
              <w:jc w:val="center"/>
              <w:rPr>
                <w:rFonts w:ascii="Times New Roman" w:hAnsi="Times New Roman" w:cs="Times New Roman"/>
                <w:sz w:val="24"/>
                <w:szCs w:val="24"/>
                <w:lang w:val="uz-Cyrl-UZ"/>
              </w:rPr>
            </w:pPr>
          </w:p>
        </w:tc>
        <w:tc>
          <w:tcPr>
            <w:tcW w:w="1778" w:type="dxa"/>
          </w:tcPr>
          <w:p w14:paraId="30C1C24B" w14:textId="167CE951" w:rsidR="001334FE" w:rsidRPr="00F161A3" w:rsidRDefault="001334FE" w:rsidP="005E3AAB">
            <w:pPr>
              <w:jc w:val="center"/>
              <w:rPr>
                <w:rFonts w:ascii="Times New Roman" w:hAnsi="Times New Roman" w:cs="Times New Roman"/>
                <w:sz w:val="24"/>
                <w:szCs w:val="24"/>
                <w:lang w:val="uz-Cyrl-UZ"/>
              </w:rPr>
            </w:pPr>
            <w:r w:rsidRPr="00F161A3">
              <w:rPr>
                <w:rFonts w:ascii="Times New Roman" w:hAnsi="Times New Roman" w:cs="Times New Roman"/>
                <w:sz w:val="24"/>
                <w:szCs w:val="24"/>
                <w:lang w:val="uz-Cyrl-UZ"/>
              </w:rPr>
              <w:t>26.03.2026</w:t>
            </w:r>
          </w:p>
        </w:tc>
        <w:tc>
          <w:tcPr>
            <w:tcW w:w="3683" w:type="dxa"/>
          </w:tcPr>
          <w:p w14:paraId="14478699" w14:textId="6F15F4FC" w:rsidR="001334FE" w:rsidRPr="00E7648E" w:rsidRDefault="001334FE" w:rsidP="00743462">
            <w:pPr>
              <w:spacing w:line="240" w:lineRule="auto"/>
              <w:rPr>
                <w:b/>
                <w:bCs/>
                <w:lang w:val="uz-Cyrl-UZ"/>
              </w:rPr>
            </w:pPr>
            <w:hyperlink r:id="rId8" w:history="1">
              <w:r w:rsidRPr="00E7648E">
                <w:rPr>
                  <w:rStyle w:val="ad"/>
                  <w:rFonts w:ascii="Times New Roman" w:hAnsi="Times New Roman" w:cs="Times New Roman"/>
                  <w:b/>
                  <w:bCs/>
                  <w:sz w:val="24"/>
                  <w:szCs w:val="24"/>
                  <w:lang w:val="uz-Cyrl-UZ"/>
                </w:rPr>
                <w:t>https://www.sqb.uz/uz/press-center/news-uz/sqb-kassasi-faoliyati-yuzasidan-rasmiy-munosabat/</w:t>
              </w:r>
            </w:hyperlink>
            <w:r w:rsidRPr="00E7648E">
              <w:rPr>
                <w:b/>
                <w:bCs/>
                <w:lang w:val="uz-Cyrl-UZ"/>
              </w:rPr>
              <w:t xml:space="preserve"> </w:t>
            </w:r>
          </w:p>
        </w:tc>
      </w:tr>
    </w:tbl>
    <w:p w14:paraId="52F250D6" w14:textId="77777777" w:rsidR="003D5DED" w:rsidRPr="00F9688A" w:rsidRDefault="003D5DED">
      <w:pPr>
        <w:rPr>
          <w:lang w:val="uz-Latn-UZ"/>
        </w:rPr>
      </w:pPr>
    </w:p>
    <w:sectPr w:rsidR="003D5DED" w:rsidRPr="00F9688A" w:rsidSect="006C5499">
      <w:pgSz w:w="16838" w:h="11906" w:orient="landscape"/>
      <w:pgMar w:top="113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88A"/>
    <w:rsid w:val="00015CA9"/>
    <w:rsid w:val="000D64E2"/>
    <w:rsid w:val="001334FE"/>
    <w:rsid w:val="00161BBB"/>
    <w:rsid w:val="003D5DED"/>
    <w:rsid w:val="006C5499"/>
    <w:rsid w:val="00743462"/>
    <w:rsid w:val="009A1F34"/>
    <w:rsid w:val="00A05F32"/>
    <w:rsid w:val="00AB36A5"/>
    <w:rsid w:val="00E7648E"/>
    <w:rsid w:val="00F96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2442"/>
  <w15:chartTrackingRefBased/>
  <w15:docId w15:val="{CE6C56BE-E801-489C-9D78-C9842845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88A"/>
    <w:pPr>
      <w:spacing w:after="200" w:line="276" w:lineRule="auto"/>
    </w:pPr>
    <w:rPr>
      <w:kern w:val="0"/>
      <w:sz w:val="22"/>
      <w:szCs w:val="22"/>
      <w14:ligatures w14:val="none"/>
    </w:rPr>
  </w:style>
  <w:style w:type="paragraph" w:styleId="1">
    <w:name w:val="heading 1"/>
    <w:basedOn w:val="a"/>
    <w:next w:val="a"/>
    <w:link w:val="10"/>
    <w:uiPriority w:val="9"/>
    <w:qFormat/>
    <w:rsid w:val="00F9688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F9688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F9688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F9688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F9688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F9688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F9688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F9688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F9688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688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9688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9688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9688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9688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9688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9688A"/>
    <w:rPr>
      <w:rFonts w:eastAsiaTheme="majorEastAsia" w:cstheme="majorBidi"/>
      <w:color w:val="595959" w:themeColor="text1" w:themeTint="A6"/>
    </w:rPr>
  </w:style>
  <w:style w:type="character" w:customStyle="1" w:styleId="80">
    <w:name w:val="Заголовок 8 Знак"/>
    <w:basedOn w:val="a0"/>
    <w:link w:val="8"/>
    <w:uiPriority w:val="9"/>
    <w:semiHidden/>
    <w:rsid w:val="00F9688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9688A"/>
    <w:rPr>
      <w:rFonts w:eastAsiaTheme="majorEastAsia" w:cstheme="majorBidi"/>
      <w:color w:val="272727" w:themeColor="text1" w:themeTint="D8"/>
    </w:rPr>
  </w:style>
  <w:style w:type="paragraph" w:styleId="a3">
    <w:name w:val="Title"/>
    <w:basedOn w:val="a"/>
    <w:next w:val="a"/>
    <w:link w:val="a4"/>
    <w:uiPriority w:val="10"/>
    <w:qFormat/>
    <w:rsid w:val="00F9688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F968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688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F9688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9688A"/>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F9688A"/>
    <w:rPr>
      <w:i/>
      <w:iCs/>
      <w:color w:val="404040" w:themeColor="text1" w:themeTint="BF"/>
    </w:rPr>
  </w:style>
  <w:style w:type="paragraph" w:styleId="a7">
    <w:name w:val="List Paragraph"/>
    <w:basedOn w:val="a"/>
    <w:uiPriority w:val="34"/>
    <w:qFormat/>
    <w:rsid w:val="00F9688A"/>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F9688A"/>
    <w:rPr>
      <w:i/>
      <w:iCs/>
      <w:color w:val="0F4761" w:themeColor="accent1" w:themeShade="BF"/>
    </w:rPr>
  </w:style>
  <w:style w:type="paragraph" w:styleId="a9">
    <w:name w:val="Intense Quote"/>
    <w:basedOn w:val="a"/>
    <w:next w:val="a"/>
    <w:link w:val="aa"/>
    <w:uiPriority w:val="30"/>
    <w:qFormat/>
    <w:rsid w:val="00F9688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F9688A"/>
    <w:rPr>
      <w:i/>
      <w:iCs/>
      <w:color w:val="0F4761" w:themeColor="accent1" w:themeShade="BF"/>
    </w:rPr>
  </w:style>
  <w:style w:type="character" w:styleId="ab">
    <w:name w:val="Intense Reference"/>
    <w:basedOn w:val="a0"/>
    <w:uiPriority w:val="32"/>
    <w:qFormat/>
    <w:rsid w:val="00F9688A"/>
    <w:rPr>
      <w:b/>
      <w:bCs/>
      <w:smallCaps/>
      <w:color w:val="0F4761" w:themeColor="accent1" w:themeShade="BF"/>
      <w:spacing w:val="5"/>
    </w:rPr>
  </w:style>
  <w:style w:type="table" w:styleId="ac">
    <w:name w:val="Table Grid"/>
    <w:basedOn w:val="a1"/>
    <w:uiPriority w:val="39"/>
    <w:rsid w:val="00F96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qFormat/>
    <w:rsid w:val="00F968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qb.uz/uz/press-center/news-uz/sqb-kassasi-faoliyati-yuzasidan-rasmiy-munosabat/" TargetMode="External"/><Relationship Id="rId3" Type="http://schemas.openxmlformats.org/officeDocument/2006/relationships/webSettings" Target="webSettings.xml"/><Relationship Id="rId7" Type="http://schemas.openxmlformats.org/officeDocument/2006/relationships/hyperlink" Target="https://t.me/mufasa_mh/48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me/soyalar_xabari/19788" TargetMode="External"/><Relationship Id="rId5" Type="http://schemas.openxmlformats.org/officeDocument/2006/relationships/hyperlink" Target="https://www.sqb.uz/uz/press-center/news-uz/o-zsanoatqurilishbank-atb-rasmiy-1munosabati/" TargetMode="External"/><Relationship Id="rId10" Type="http://schemas.openxmlformats.org/officeDocument/2006/relationships/theme" Target="theme/theme1.xml"/><Relationship Id="rId4" Type="http://schemas.openxmlformats.org/officeDocument/2006/relationships/hyperlink" Target="https://www.sqb.uz/uz/press-center/news-uz/o-zsanoa1tqurilishbank-atb-rasmiy-munosabati/"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398</Words>
  <Characters>2271</Characters>
  <Application>Microsoft Office Word</Application>
  <DocSecurity>0</DocSecurity>
  <Lines>18</Lines>
  <Paragraphs>5</Paragraphs>
  <ScaleCrop>false</ScaleCrop>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Guli Nigor Avazova</dc:creator>
  <cp:keywords/>
  <dc:description/>
  <cp:lastModifiedBy>Zargul M. Ernazarova</cp:lastModifiedBy>
  <cp:revision>9</cp:revision>
  <dcterms:created xsi:type="dcterms:W3CDTF">2026-11-02T04:04:00Z</dcterms:created>
  <dcterms:modified xsi:type="dcterms:W3CDTF">2026-11-03T07:10:00Z</dcterms:modified>
</cp:coreProperties>
</file>